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B2" w:rsidRDefault="008035B2" w:rsidP="009031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35B2" w:rsidRDefault="008035B2" w:rsidP="009031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35B2" w:rsidRDefault="008035B2" w:rsidP="009031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71BD" w:rsidRDefault="00B41EC0" w:rsidP="009031BF">
      <w:pPr>
        <w:jc w:val="center"/>
        <w:rPr>
          <w:rStyle w:val="a3"/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 </w:t>
      </w:r>
      <w:r w:rsidR="00273CE2" w:rsidRPr="00273CE2">
        <w:rPr>
          <w:rFonts w:ascii="Times New Roman" w:hAnsi="Times New Roman" w:cs="Times New Roman"/>
          <w:sz w:val="32"/>
          <w:szCs w:val="32"/>
        </w:rPr>
        <w:t>горячей линии д</w:t>
      </w:r>
      <w:r w:rsidR="007E71BD">
        <w:rPr>
          <w:rFonts w:ascii="Times New Roman" w:hAnsi="Times New Roman" w:cs="Times New Roman"/>
          <w:sz w:val="32"/>
          <w:szCs w:val="32"/>
        </w:rPr>
        <w:t xml:space="preserve">ля обращения потребителей </w:t>
      </w:r>
      <w:r w:rsidR="006D00E5">
        <w:rPr>
          <w:rFonts w:ascii="Times New Roman" w:hAnsi="Times New Roman" w:cs="Times New Roman"/>
          <w:sz w:val="32"/>
          <w:szCs w:val="32"/>
        </w:rPr>
        <w:t>несоответствия качества электрической энергии техническим регламентам и иным обязательным требованиям, а также перерывов в передаче электрической энергии, прекращения или ограничения режима передачи электрической энергии</w:t>
      </w:r>
    </w:p>
    <w:p w:rsidR="007E71BD" w:rsidRDefault="007E71BD" w:rsidP="009031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5B2" w:rsidRPr="007E71BD" w:rsidRDefault="008035B2" w:rsidP="009031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EC0" w:rsidRPr="00B41EC0" w:rsidRDefault="007E71BD" w:rsidP="00903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035B2">
        <w:rPr>
          <w:rFonts w:ascii="Times New Roman" w:hAnsi="Times New Roman" w:cs="Times New Roman"/>
          <w:sz w:val="28"/>
          <w:szCs w:val="28"/>
        </w:rPr>
        <w:t>8-800-444-19-48</w:t>
      </w:r>
      <w:r w:rsidR="006D00E5">
        <w:rPr>
          <w:rFonts w:ascii="Times New Roman" w:hAnsi="Times New Roman" w:cs="Times New Roman"/>
          <w:sz w:val="28"/>
          <w:szCs w:val="28"/>
        </w:rPr>
        <w:t xml:space="preserve">       Режим работы:</w:t>
      </w:r>
      <w:r w:rsidR="0054366C">
        <w:rPr>
          <w:rFonts w:ascii="Times New Roman" w:hAnsi="Times New Roman" w:cs="Times New Roman"/>
          <w:sz w:val="28"/>
          <w:szCs w:val="28"/>
        </w:rPr>
        <w:t xml:space="preserve"> </w:t>
      </w:r>
      <w:r w:rsidR="00B41EC0" w:rsidRPr="00B41EC0">
        <w:rPr>
          <w:rFonts w:ascii="Times New Roman" w:hAnsi="Times New Roman" w:cs="Times New Roman"/>
          <w:sz w:val="28"/>
          <w:szCs w:val="28"/>
        </w:rPr>
        <w:t>круглосуточно</w:t>
      </w:r>
    </w:p>
    <w:p w:rsidR="00273CE2" w:rsidRDefault="00273CE2" w:rsidP="009031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3CE2" w:rsidRPr="00273CE2" w:rsidRDefault="00273CE2" w:rsidP="009031BF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031BF" w:rsidRDefault="009031BF" w:rsidP="009031BF">
      <w:pPr>
        <w:jc w:val="center"/>
        <w:rPr>
          <w:rStyle w:val="a3"/>
          <w:rFonts w:ascii="Times New Roman" w:hAnsi="Times New Roman" w:cs="Times New Roman"/>
          <w:b w:val="0"/>
          <w:sz w:val="32"/>
          <w:szCs w:val="32"/>
        </w:rPr>
      </w:pPr>
    </w:p>
    <w:p w:rsidR="009031BF" w:rsidRPr="009031BF" w:rsidRDefault="009031BF" w:rsidP="009031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031BF" w:rsidRPr="0090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D7"/>
    <w:rsid w:val="00273CE2"/>
    <w:rsid w:val="0054366C"/>
    <w:rsid w:val="006B07D7"/>
    <w:rsid w:val="006D00E5"/>
    <w:rsid w:val="007E71BD"/>
    <w:rsid w:val="008035B2"/>
    <w:rsid w:val="009031BF"/>
    <w:rsid w:val="00933034"/>
    <w:rsid w:val="00B41EC0"/>
    <w:rsid w:val="00F2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9C77"/>
  <w15:chartTrackingRefBased/>
  <w15:docId w15:val="{428BB994-1D26-49C9-874F-295499D0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1B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0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14</cp:revision>
  <cp:lastPrinted>2019-07-24T10:25:00Z</cp:lastPrinted>
  <dcterms:created xsi:type="dcterms:W3CDTF">2019-07-24T07:31:00Z</dcterms:created>
  <dcterms:modified xsi:type="dcterms:W3CDTF">2020-12-11T11:21:00Z</dcterms:modified>
</cp:coreProperties>
</file>